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FB0" w:rsidRPr="00FB3107" w:rsidRDefault="005D7FB0" w:rsidP="005D7FB0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FB3107">
        <w:rPr>
          <w:rFonts w:ascii="Times New Roman" w:hAnsi="Times New Roman" w:cs="Times New Roman"/>
          <w:sz w:val="28"/>
          <w:szCs w:val="32"/>
        </w:rPr>
        <w:t>Утверждаю</w:t>
      </w:r>
    </w:p>
    <w:p w:rsidR="00CF3595" w:rsidRPr="00FB3107" w:rsidRDefault="00CF3595" w:rsidP="005D7FB0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FB3107">
        <w:rPr>
          <w:rFonts w:ascii="Times New Roman" w:hAnsi="Times New Roman" w:cs="Times New Roman"/>
          <w:sz w:val="28"/>
          <w:szCs w:val="32"/>
        </w:rPr>
        <w:t>Председатель Правления</w:t>
      </w:r>
    </w:p>
    <w:p w:rsidR="005D7FB0" w:rsidRPr="00FB3107" w:rsidRDefault="005D7FB0" w:rsidP="005D7FB0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FB3107">
        <w:rPr>
          <w:rFonts w:ascii="Times New Roman" w:hAnsi="Times New Roman" w:cs="Times New Roman"/>
          <w:sz w:val="28"/>
          <w:szCs w:val="32"/>
        </w:rPr>
        <w:t xml:space="preserve"> АО «Финансовый центр»</w:t>
      </w:r>
    </w:p>
    <w:p w:rsidR="005D7FB0" w:rsidRPr="00FB3107" w:rsidRDefault="00FB3107" w:rsidP="005D7FB0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___________________ А.</w:t>
      </w:r>
      <w:r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  <w:r w:rsidR="005D7FB0" w:rsidRPr="00FB3107">
        <w:rPr>
          <w:rFonts w:ascii="Times New Roman" w:hAnsi="Times New Roman" w:cs="Times New Roman"/>
          <w:sz w:val="28"/>
          <w:szCs w:val="32"/>
        </w:rPr>
        <w:t>Ибраимов</w:t>
      </w:r>
    </w:p>
    <w:p w:rsidR="005D7FB0" w:rsidRPr="006B72C8" w:rsidRDefault="00601831" w:rsidP="005D7FB0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  <w:r w:rsidRPr="00FB3107">
        <w:rPr>
          <w:rFonts w:ascii="Times New Roman" w:hAnsi="Times New Roman" w:cs="Times New Roman"/>
          <w:sz w:val="28"/>
          <w:szCs w:val="32"/>
        </w:rPr>
        <w:t>«</w:t>
      </w:r>
      <w:r w:rsidR="005D7FB0" w:rsidRPr="00FB3107">
        <w:rPr>
          <w:rFonts w:ascii="Times New Roman" w:hAnsi="Times New Roman" w:cs="Times New Roman"/>
          <w:sz w:val="28"/>
          <w:szCs w:val="32"/>
        </w:rPr>
        <w:t>____</w:t>
      </w:r>
      <w:r w:rsidRPr="00FB3107">
        <w:rPr>
          <w:rFonts w:ascii="Times New Roman" w:hAnsi="Times New Roman" w:cs="Times New Roman"/>
          <w:sz w:val="28"/>
          <w:szCs w:val="32"/>
        </w:rPr>
        <w:t>»</w:t>
      </w:r>
      <w:r w:rsidR="00FB3107">
        <w:rPr>
          <w:rFonts w:ascii="Times New Roman" w:hAnsi="Times New Roman" w:cs="Times New Roman"/>
          <w:sz w:val="28"/>
          <w:szCs w:val="32"/>
        </w:rPr>
        <w:t xml:space="preserve"> ______________ </w:t>
      </w:r>
      <w:r w:rsidR="00FB3107">
        <w:rPr>
          <w:rFonts w:ascii="Times New Roman" w:hAnsi="Times New Roman" w:cs="Times New Roman"/>
          <w:sz w:val="28"/>
          <w:szCs w:val="32"/>
          <w:lang w:val="kk-KZ"/>
        </w:rPr>
        <w:t xml:space="preserve"> </w:t>
      </w:r>
      <w:r w:rsidR="005D7FB0" w:rsidRPr="00FB3107">
        <w:rPr>
          <w:rFonts w:ascii="Times New Roman" w:hAnsi="Times New Roman" w:cs="Times New Roman"/>
          <w:sz w:val="28"/>
          <w:szCs w:val="32"/>
        </w:rPr>
        <w:t xml:space="preserve"> 202</w:t>
      </w:r>
      <w:r w:rsidR="00A83FD7">
        <w:rPr>
          <w:rFonts w:ascii="Times New Roman" w:hAnsi="Times New Roman" w:cs="Times New Roman"/>
          <w:sz w:val="28"/>
          <w:szCs w:val="32"/>
        </w:rPr>
        <w:t>4</w:t>
      </w:r>
      <w:r w:rsidR="005D7FB0" w:rsidRPr="00FB3107">
        <w:rPr>
          <w:rFonts w:ascii="Times New Roman" w:hAnsi="Times New Roman" w:cs="Times New Roman"/>
          <w:sz w:val="28"/>
          <w:szCs w:val="32"/>
        </w:rPr>
        <w:t xml:space="preserve"> года</w:t>
      </w:r>
    </w:p>
    <w:p w:rsidR="00890AA1" w:rsidRDefault="00890AA1" w:rsidP="00FB310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90AA1" w:rsidRDefault="00890AA1" w:rsidP="00890A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Методические рекомендации </w:t>
      </w:r>
      <w:r>
        <w:rPr>
          <w:rFonts w:ascii="Times New Roman" w:hAnsi="Times New Roman" w:cs="Times New Roman"/>
          <w:b/>
          <w:sz w:val="32"/>
          <w:szCs w:val="32"/>
        </w:rPr>
        <w:br/>
        <w:t>по расчету подушевого норматива технического и профессионального, послесреднего образования</w:t>
      </w:r>
    </w:p>
    <w:p w:rsidR="00890AA1" w:rsidRPr="00FB3107" w:rsidRDefault="00890AA1" w:rsidP="00890AA1">
      <w:pPr>
        <w:spacing w:after="0"/>
        <w:jc w:val="center"/>
        <w:rPr>
          <w:rFonts w:ascii="Times New Roman" w:hAnsi="Times New Roman" w:cs="Times New Roman"/>
          <w:b/>
          <w:szCs w:val="32"/>
        </w:rPr>
      </w:pPr>
    </w:p>
    <w:p w:rsidR="00890AA1" w:rsidRDefault="00890AA1" w:rsidP="00890AA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Пример расчета на 202</w:t>
      </w:r>
      <w:r w:rsidR="00A83FD7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 для организации</w:t>
      </w:r>
      <w:r w:rsidR="00B16A88">
        <w:rPr>
          <w:rFonts w:ascii="Times New Roman" w:hAnsi="Times New Roman" w:cs="Times New Roman"/>
          <w:b/>
          <w:i/>
          <w:sz w:val="28"/>
          <w:szCs w:val="28"/>
        </w:rPr>
        <w:t xml:space="preserve"> образования</w:t>
      </w:r>
      <w:r w:rsidR="00FB3107">
        <w:rPr>
          <w:rFonts w:ascii="Times New Roman" w:hAnsi="Times New Roman" w:cs="Times New Roman"/>
          <w:b/>
          <w:i/>
          <w:sz w:val="28"/>
          <w:szCs w:val="28"/>
        </w:rPr>
        <w:t xml:space="preserve">, расположенной в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городе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вне зоны экологического бедствия и радиационного риска</w:t>
      </w:r>
      <w:r w:rsidR="00B16A88">
        <w:rPr>
          <w:rFonts w:ascii="Times New Roman" w:hAnsi="Times New Roman" w:cs="Times New Roman"/>
          <w:b/>
          <w:i/>
          <w:sz w:val="28"/>
          <w:szCs w:val="28"/>
          <w:u w:val="single"/>
        </w:rPr>
        <w:t>, наличие инклюзивного образования</w:t>
      </w:r>
    </w:p>
    <w:p w:rsidR="00D51A32" w:rsidRPr="0077608F" w:rsidRDefault="00D51A32" w:rsidP="00FB3107">
      <w:pPr>
        <w:spacing w:after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Условные данные для расчета</w:t>
      </w:r>
    </w:p>
    <w:p w:rsidR="003F1858" w:rsidRPr="0077608F" w:rsidRDefault="003F1858" w:rsidP="003F18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Многопрофильный колледж 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2264"/>
        <w:gridCol w:w="1418"/>
        <w:gridCol w:w="1104"/>
        <w:gridCol w:w="1592"/>
        <w:gridCol w:w="1671"/>
        <w:gridCol w:w="1557"/>
      </w:tblGrid>
      <w:tr w:rsidR="0077608F" w:rsidRPr="0077608F" w:rsidTr="007A2B89">
        <w:tc>
          <w:tcPr>
            <w:tcW w:w="4786" w:type="dxa"/>
            <w:gridSpan w:val="3"/>
          </w:tcPr>
          <w:p w:rsidR="003F1858" w:rsidRPr="0077608F" w:rsidRDefault="003F1858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Месторасположение</w:t>
            </w:r>
          </w:p>
        </w:tc>
        <w:tc>
          <w:tcPr>
            <w:tcW w:w="4820" w:type="dxa"/>
            <w:gridSpan w:val="3"/>
          </w:tcPr>
          <w:p w:rsidR="003F1858" w:rsidRPr="0077608F" w:rsidRDefault="00746574" w:rsidP="00F5640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Акмолинская</w:t>
            </w:r>
            <w:r w:rsidR="003F1858"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область, </w:t>
            </w:r>
            <w:r w:rsidR="00F5640E"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городская</w:t>
            </w:r>
            <w:r w:rsidR="003F1858"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местность </w:t>
            </w:r>
          </w:p>
        </w:tc>
      </w:tr>
      <w:tr w:rsidR="0077608F" w:rsidRPr="0077608F" w:rsidTr="007A2B89">
        <w:tc>
          <w:tcPr>
            <w:tcW w:w="4786" w:type="dxa"/>
            <w:gridSpan w:val="3"/>
          </w:tcPr>
          <w:p w:rsidR="003F1858" w:rsidRPr="0077608F" w:rsidRDefault="003F1858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Относится к зонам</w:t>
            </w:r>
          </w:p>
        </w:tc>
        <w:tc>
          <w:tcPr>
            <w:tcW w:w="4820" w:type="dxa"/>
            <w:gridSpan w:val="3"/>
          </w:tcPr>
          <w:p w:rsidR="003F1858" w:rsidRPr="0077608F" w:rsidRDefault="00FA3BC6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Вне зон </w:t>
            </w:r>
            <w:r w:rsidR="003F1858"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экологического бедствия и радиационного риска</w:t>
            </w:r>
          </w:p>
        </w:tc>
      </w:tr>
      <w:tr w:rsidR="0077608F" w:rsidRPr="0077608F" w:rsidTr="007A2B89">
        <w:tc>
          <w:tcPr>
            <w:tcW w:w="2264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760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Обучает по специальностям:</w:t>
            </w:r>
          </w:p>
        </w:tc>
        <w:tc>
          <w:tcPr>
            <w:tcW w:w="1418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760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Число студентов на начало года</w:t>
            </w:r>
          </w:p>
        </w:tc>
        <w:tc>
          <w:tcPr>
            <w:tcW w:w="1104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760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Прием</w:t>
            </w:r>
          </w:p>
        </w:tc>
        <w:tc>
          <w:tcPr>
            <w:tcW w:w="1592" w:type="dxa"/>
            <w:vAlign w:val="center"/>
          </w:tcPr>
          <w:p w:rsidR="003F1858" w:rsidRPr="0077608F" w:rsidRDefault="003F1858" w:rsidP="007A2B89">
            <w:pPr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760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Ожидаемый выпуск</w:t>
            </w:r>
          </w:p>
        </w:tc>
        <w:tc>
          <w:tcPr>
            <w:tcW w:w="1671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760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Ожидаемый отсев</w:t>
            </w:r>
          </w:p>
        </w:tc>
        <w:tc>
          <w:tcPr>
            <w:tcW w:w="1557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760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Ожидаемое прибытие</w:t>
            </w:r>
          </w:p>
        </w:tc>
      </w:tr>
      <w:tr w:rsidR="0077608F" w:rsidRPr="0077608F" w:rsidTr="007A2B89">
        <w:tc>
          <w:tcPr>
            <w:tcW w:w="2264" w:type="dxa"/>
          </w:tcPr>
          <w:p w:rsidR="003F1858" w:rsidRPr="0077608F" w:rsidRDefault="003F1858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Образование: дошкольное воспитание</w:t>
            </w:r>
          </w:p>
        </w:tc>
        <w:tc>
          <w:tcPr>
            <w:tcW w:w="1418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104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7608F" w:rsidRPr="0077608F" w:rsidTr="00F5640E">
        <w:trPr>
          <w:trHeight w:val="456"/>
        </w:trPr>
        <w:tc>
          <w:tcPr>
            <w:tcW w:w="2264" w:type="dxa"/>
            <w:vMerge w:val="restart"/>
          </w:tcPr>
          <w:p w:rsidR="00F5640E" w:rsidRPr="0077608F" w:rsidRDefault="00F5640E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Сервис, экономика и управление: организация обслуживания гостиничных хозяйств</w:t>
            </w:r>
          </w:p>
        </w:tc>
        <w:tc>
          <w:tcPr>
            <w:tcW w:w="1418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104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7608F" w:rsidRPr="0077608F" w:rsidTr="00D51A32">
        <w:trPr>
          <w:trHeight w:val="660"/>
        </w:trPr>
        <w:tc>
          <w:tcPr>
            <w:tcW w:w="2264" w:type="dxa"/>
            <w:vMerge/>
          </w:tcPr>
          <w:p w:rsidR="00F5640E" w:rsidRPr="0077608F" w:rsidRDefault="00F5640E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42" w:type="dxa"/>
            <w:gridSpan w:val="5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том числе обучающихся с особыми образовательными потребностями (инклюзив):</w:t>
            </w:r>
          </w:p>
        </w:tc>
      </w:tr>
      <w:tr w:rsidR="0077608F" w:rsidRPr="0077608F" w:rsidTr="007A2B89">
        <w:trPr>
          <w:trHeight w:val="1116"/>
        </w:trPr>
        <w:tc>
          <w:tcPr>
            <w:tcW w:w="2264" w:type="dxa"/>
            <w:vMerge/>
          </w:tcPr>
          <w:p w:rsidR="00F5640E" w:rsidRPr="0077608F" w:rsidRDefault="00F5640E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04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92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1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7" w:type="dxa"/>
            <w:vAlign w:val="center"/>
          </w:tcPr>
          <w:p w:rsidR="00F5640E" w:rsidRPr="0077608F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77608F" w:rsidRPr="0077608F" w:rsidTr="00FA3BC6">
        <w:tc>
          <w:tcPr>
            <w:tcW w:w="2264" w:type="dxa"/>
          </w:tcPr>
          <w:p w:rsidR="003F1858" w:rsidRPr="0077608F" w:rsidRDefault="003F1858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Транспорт по отраслям: технологические машины и оборудование</w:t>
            </w:r>
          </w:p>
        </w:tc>
        <w:tc>
          <w:tcPr>
            <w:tcW w:w="1418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104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592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671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3F1858" w:rsidRPr="0077608F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A3BC6" w:rsidRPr="0077608F" w:rsidTr="00FA3BC6">
        <w:tc>
          <w:tcPr>
            <w:tcW w:w="2264" w:type="dxa"/>
          </w:tcPr>
          <w:p w:rsidR="00FA3BC6" w:rsidRPr="0077608F" w:rsidRDefault="00FA3BC6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Транспорт по </w:t>
            </w: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отраслям: морская техника</w:t>
            </w:r>
          </w:p>
        </w:tc>
        <w:tc>
          <w:tcPr>
            <w:tcW w:w="1418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25</w:t>
            </w:r>
          </w:p>
        </w:tc>
        <w:tc>
          <w:tcPr>
            <w:tcW w:w="1104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FA3BC6" w:rsidRPr="0077608F" w:rsidRDefault="00342C20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FA3BC6" w:rsidRPr="0077608F" w:rsidRDefault="00FA3BC6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6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3F1858" w:rsidRPr="0077608F" w:rsidRDefault="003F1858" w:rsidP="003F185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 Пример расчета нормы расходов образовательного процесса:</w:t>
      </w:r>
    </w:p>
    <w:p w:rsidR="003F1858" w:rsidRPr="0077608F" w:rsidRDefault="003F1858" w:rsidP="003F185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Определим фонд оплаты труда </w:t>
      </w:r>
      <w:r w:rsidR="00B344A1"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педагогов и </w:t>
      </w: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управленческого персонала </w:t>
      </w:r>
      <w:r w:rsidR="00942A50"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организации ТиПО </w:t>
      </w: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месяц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3F1858" w:rsidRPr="0077608F" w:rsidRDefault="00387A13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W = (ДО + БДО * f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* </w:t>
      </w:r>
      <w:proofErr w:type="spellStart"/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s</w:t>
      </w:r>
      <w:proofErr w:type="spellEnd"/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+ 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БДО * (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Доу</w:t>
      </w:r>
      <w:r w:rsidR="00B344A1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1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  <w:r w:rsidR="000C73C9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 k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e</w:t>
      </w:r>
      <w:r w:rsidR="00B344A1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 w:rsidR="003F1858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 + R,</w:t>
      </w:r>
    </w:p>
    <w:p w:rsidR="003F1858" w:rsidRPr="0077608F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1858" w:rsidRPr="0077608F" w:rsidRDefault="003F1858" w:rsidP="00F564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W = (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89 016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+ 17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697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1,084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 * 1 + 17 697 * (0,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611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+ 0,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571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337AF3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+ </w:t>
      </w:r>
      <w:r w:rsidR="00337AF3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FB31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="00337AF3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129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B3107">
        <w:rPr>
          <w:rFonts w:ascii="Times New Roman" w:hAnsi="Times New Roman" w:cs="Times New Roman"/>
          <w:color w:val="000000" w:themeColor="text1"/>
          <w:sz w:val="28"/>
          <w:szCs w:val="28"/>
        </w:rPr>
        <w:t>117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ДО – должностной оклад основного персонала</w:t>
      </w:r>
      <w:r w:rsidR="00C12BE3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2BE3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участвующего в образовательном процессе в месяц,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определяется путем умножения БДО на коэффициент 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5,03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расчета фонда заработной платы управленческого персонала</w:t>
      </w:r>
      <w:r w:rsidR="00D61A9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 участвующего в образовательном процессе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1,084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s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доплаты специалистам за работу в сельской местности</w:t>
      </w:r>
      <w:r w:rsidR="00C12BE3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 составляет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1,25, для городской организации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ТиПО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1;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Доу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надбавки за особые условия труда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персонала, участвующего в образовательном процессе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0,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611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доплат преподавателям и мастерам производственного обучения – 0,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571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e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– коэффициент доплаты за проживание в зоне экологического бедствия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44A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Законом о защите пострадавших вследствие экологического бедствия персонал</w:t>
      </w:r>
      <w:r w:rsidR="00D61A9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344A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участвующе</w:t>
      </w:r>
      <w:r w:rsidR="00BE187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образовательном процессе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1,</w:t>
      </w:r>
      <w:r w:rsidR="00E97C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83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  в случае</w:t>
      </w:r>
      <w:r w:rsidR="00BE187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 если данная доплата не предусмотрена Законам о защите пострадавших вследствие экологического бедствия,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187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коэффициент,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e</w:t>
      </w:r>
      <w:r w:rsidR="00F5640E"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715C"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равняется 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доплата за проживание в зоне радиационного риска </w:t>
      </w:r>
      <w:r w:rsidR="00B344A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Законом о защите пострадавших на ядерном полигоне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– 1,5 МРП, в случае</w:t>
      </w:r>
      <w:r w:rsidR="00BE187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 если данная доплата не предусмотрена Законам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187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защите пострадавших на ядерном полигоне,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 </w:t>
      </w:r>
      <w:r w:rsidR="0029715C"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равняется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0.</w:t>
      </w:r>
    </w:p>
    <w:p w:rsidR="003F1858" w:rsidRPr="0077608F" w:rsidRDefault="003F1858" w:rsidP="003F1858">
      <w:pPr>
        <w:spacing w:before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Определим годовой фонд оплаты труда управленческого </w:t>
      </w:r>
      <w:r w:rsidR="00B344A1"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персонала </w:t>
      </w: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</w:t>
      </w:r>
      <w:r w:rsidR="00B344A1"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педагогов</w:t>
      </w: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расчете на 1-го обучающегося в год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(Т):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=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.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 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= 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D53F2">
        <w:rPr>
          <w:rFonts w:ascii="Times New Roman" w:hAnsi="Times New Roman" w:cs="Times New Roman"/>
          <w:color w:val="000000" w:themeColor="text1"/>
          <w:sz w:val="28"/>
          <w:szCs w:val="28"/>
        </w:rPr>
        <w:t>10 826</w:t>
      </w:r>
      <w:r w:rsidR="0096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</w:t>
      </w:r>
      <w:r w:rsidR="0003385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835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D53F2">
        <w:rPr>
          <w:rFonts w:ascii="Times New Roman" w:hAnsi="Times New Roman" w:cs="Times New Roman"/>
          <w:color w:val="000000" w:themeColor="text1"/>
          <w:sz w:val="28"/>
          <w:szCs w:val="28"/>
        </w:rPr>
        <w:t>20 661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7737B" w:rsidRDefault="00A7737B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где: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.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годовой фонд оплаты труда управленческого </w:t>
      </w:r>
      <w:r w:rsidR="00B344A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персонала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и педагого</w:t>
      </w:r>
      <w:r w:rsidR="00B344A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 задействованн</w:t>
      </w:r>
      <w:r w:rsidR="00B344A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образовательном процессе, без учета компенсационных выплат, рассчитывается по формуле:</w:t>
      </w:r>
    </w:p>
    <w:p w:rsidR="003F1858" w:rsidRPr="0077608F" w:rsidRDefault="003F1858" w:rsidP="003F1858">
      <w:pPr>
        <w:spacing w:before="240"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(12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="00C419FC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((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ДО + БДО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 *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(е +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)))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sno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mp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(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</w:p>
    <w:p w:rsidR="003F1858" w:rsidRPr="0077608F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(12 * 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129 11</w:t>
      </w:r>
      <w:r w:rsidR="00F4372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76CF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376CF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((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89 016 + 17 697 * 1,084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76746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076746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))) * 1,0</w:t>
      </w:r>
      <w:r w:rsidR="007A2B89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855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1,0</w:t>
      </w:r>
      <w:r w:rsidR="006D53F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r w:rsidR="00813BF4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(0,0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909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+ 0,0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308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+ 0) = 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D53F2">
        <w:rPr>
          <w:rFonts w:ascii="Times New Roman" w:hAnsi="Times New Roman" w:cs="Times New Roman"/>
          <w:color w:val="000000" w:themeColor="text1"/>
          <w:sz w:val="28"/>
          <w:szCs w:val="28"/>
        </w:rPr>
        <w:t>10 826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доплаты ежегодного дополнительного оплачиваемого отпуска за проживание</w:t>
      </w:r>
      <w:r w:rsidRPr="0077608F">
        <w:rPr>
          <w:color w:val="000000" w:themeColor="text1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зонах экологического бедствия </w:t>
      </w:r>
      <w:r w:rsidR="00B344A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Законом о защите пострадавших вследствие экологического бедствия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– 0,30, в случае</w:t>
      </w:r>
      <w:r w:rsidR="001A167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 если данная доплата не предусмотрена Законом о защите пострадавших вследствие экологического бедствия,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5D82"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 равняется 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коэффициент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доплаты ежегодного дополнительного оплачиваемого отпуска за проживание в зоне радиационного риска</w:t>
      </w:r>
      <w:r w:rsidR="00B344A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Законом о защите пострадавших на ядерном полигоне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 0,33,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</w:t>
      </w:r>
      <w:r w:rsidR="001A167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167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если данная доплата не предусмотрена Законам о защите пострадавших на ядерном полигоне,</w:t>
      </w:r>
      <w:r w:rsidR="000F3C00"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F3C00"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 xml:space="preserve"> </w:t>
      </w:r>
      <w:r w:rsidR="00FC5D82"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</w:t>
      </w:r>
      <w:r w:rsidR="00FC5D82"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05069D"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равняется 0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sno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социального налога и социальных отчислений – 1,0</w:t>
      </w:r>
      <w:r w:rsidR="002A473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855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77608F" w:rsidRDefault="003F1858" w:rsidP="003F185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mp</w:t>
      </w:r>
      <w:proofErr w:type="spellEnd"/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отчислений работодателя в фонд обязательного медицинского страхования на 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8D52D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– 1,0</w:t>
      </w:r>
      <w:r w:rsidR="006D53F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часа-обучающегося (соотношение количества учебных часов к одному обучающемуся с учетом нормативной учебной нагрузки), который зависит от расчетной наполняемости групп, рассчитывается по формуле:</w:t>
      </w:r>
    </w:p>
    <w:p w:rsidR="00A7737B" w:rsidRDefault="00A7737B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t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/ d,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40,91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 / 25 = 0,0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909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77608F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часов в неделю по ГОСО ТиПО – 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40,91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часа</w:t>
      </w:r>
      <w:r w:rsidR="00474E16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(для образовательных программ, предусматривающих индивидуальные занятия – 32,45)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нормативная учебная нагрузка в неделю – 18 часов;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расчетная наполняемость групп</w:t>
      </w:r>
      <w:r w:rsidR="00BF09A2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25 человек;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часа-обучающегося (соотношение количества учебных часов к одному обучающемуся с учетом проведения лабораторных работ и практических занятий), рассчитывается по формуле:</w:t>
      </w:r>
    </w:p>
    <w:p w:rsidR="00A7737B" w:rsidRDefault="00A7737B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=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 / d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= 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7,2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18 / 13 = 0,0</w:t>
      </w:r>
      <w:r w:rsidR="00F5640E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308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7608F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часов лабораторных работ и практических занятий в неделю по ТУП</w:t>
      </w:r>
      <w:r w:rsidR="00555D24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7,2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часа;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d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7608F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наполняемость групп при проведении лабораторных работ и практических занятий – 13 человек;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i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часа-обучающегося (соотношение количества индивидуальных часов на одного обучающегося к нормативной учебной нагрузке), рассчитывается по формуле:</w:t>
      </w:r>
    </w:p>
    <w:p w:rsidR="00A7737B" w:rsidRDefault="00A7737B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</w:t>
      </w:r>
      <w:r w:rsidR="00695AA6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 d,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8,46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18</w:t>
      </w:r>
      <w:r w:rsidR="00695AA6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857A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 1 = 0,47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i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количество индивидуальных часов в неделю по </w:t>
      </w: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ТУП</w:t>
      </w:r>
      <w:proofErr w:type="gramEnd"/>
      <w:r w:rsidR="00555D24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8,46 часа;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расчете </w:t>
      </w:r>
      <w:proofErr w:type="spellStart"/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mv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i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,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индивидуальных часов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 </w:t>
      </w:r>
      <w:r w:rsidR="00BF09A2"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равен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отсутствия индивидуальных часов в учебном плане </w:t>
      </w:r>
      <w:proofErr w:type="spellStart"/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mv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i</w:t>
      </w:r>
      <w:proofErr w:type="spellEnd"/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F09A2"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равняется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0; 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</w:t>
      </w:r>
      <w:r w:rsidR="005A774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 ТиПО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 рассчитывается по формуле:</w:t>
      </w:r>
    </w:p>
    <w:p w:rsidR="00A7737B" w:rsidRDefault="00A7737B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((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ДО + БДО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s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 Э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((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89 016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+ 17 697 * 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1,084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 * 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813BF4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 * 0,</w:t>
      </w:r>
      <w:r w:rsidR="00B7540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0909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CC7D6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03385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835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 педагог</w:t>
      </w:r>
      <w:r w:rsidR="00573E3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управленческому персоналу, задействованному в образовательном процессе, рассчитывается по формуле: </w:t>
      </w:r>
    </w:p>
    <w:p w:rsidR="00A7737B" w:rsidRDefault="00A7737B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</w:t>
      </w: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ДО + БДО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f,</w:t>
      </w:r>
    </w:p>
    <w:p w:rsidR="003F1858" w:rsidRPr="0077608F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3BF4" w:rsidRPr="0077608F" w:rsidRDefault="00813BF4" w:rsidP="00813BF4">
      <w:pPr>
        <w:pStyle w:val="a9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случае, если данная доплата не </w:t>
      </w:r>
      <w:r w:rsidR="00BA3E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предусмотрена Законом о защите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пострадавших вследствие экологического бедствия</w:t>
      </w:r>
      <w:r w:rsidR="005E6306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комп1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равняется 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 Определим норму расходов образовательного процесса по профилям образования в расчете на одного обучающегося в год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A7737B" w:rsidRDefault="00A7737B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T +</w:t>
      </w:r>
      <w:r w:rsidR="004A3972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3972"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="004A3972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X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дошкольное воспитание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4714FF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D53F2">
        <w:rPr>
          <w:rFonts w:ascii="Times New Roman" w:hAnsi="Times New Roman" w:cs="Times New Roman"/>
          <w:color w:val="000000" w:themeColor="text1"/>
          <w:sz w:val="28"/>
          <w:szCs w:val="28"/>
        </w:rPr>
        <w:t>20 661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="004A3972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4A23">
        <w:rPr>
          <w:rFonts w:ascii="Times New Roman" w:hAnsi="Times New Roman" w:cs="Times New Roman"/>
          <w:color w:val="000000" w:themeColor="text1"/>
          <w:sz w:val="28"/>
          <w:szCs w:val="28"/>
        </w:rPr>
        <w:t>(5*3 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932</w:t>
      </w:r>
      <w:r w:rsidR="00AE4A2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A3972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4A23">
        <w:rPr>
          <w:rFonts w:ascii="Times New Roman" w:hAnsi="Times New Roman"/>
          <w:color w:val="000000" w:themeColor="text1"/>
          <w:sz w:val="28"/>
          <w:szCs w:val="28"/>
        </w:rPr>
        <w:t xml:space="preserve">(6*3 </w:t>
      </w:r>
      <w:r w:rsidR="00A83FD7">
        <w:rPr>
          <w:rFonts w:ascii="Times New Roman" w:hAnsi="Times New Roman"/>
          <w:color w:val="000000" w:themeColor="text1"/>
          <w:sz w:val="28"/>
          <w:szCs w:val="28"/>
        </w:rPr>
        <w:t>932</w:t>
      </w:r>
      <w:r w:rsidR="00AE4A23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273DFD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263 913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942A50" w:rsidRPr="0077608F" w:rsidRDefault="00942A50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организация обслуживания гостиничных хозяйств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4714FF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46836">
        <w:rPr>
          <w:rFonts w:ascii="Times New Roman" w:hAnsi="Times New Roman" w:cs="Times New Roman"/>
          <w:color w:val="000000" w:themeColor="text1"/>
          <w:sz w:val="28"/>
          <w:szCs w:val="28"/>
        </w:rPr>
        <w:t>20 661</w:t>
      </w:r>
      <w:r w:rsidR="004A3972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687513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>(5*3 </w:t>
      </w:r>
      <w:r w:rsidR="00D579BB">
        <w:rPr>
          <w:rFonts w:ascii="Times New Roman" w:hAnsi="Times New Roman" w:cs="Times New Roman"/>
          <w:color w:val="000000" w:themeColor="text1"/>
          <w:sz w:val="28"/>
          <w:szCs w:val="28"/>
        </w:rPr>
        <w:t>93</w:t>
      </w:r>
      <w:r w:rsidR="00F4372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87513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+ </w:t>
      </w:r>
      <w:r w:rsidR="00687513">
        <w:rPr>
          <w:rFonts w:ascii="Times New Roman" w:hAnsi="Times New Roman" w:cs="Times New Roman"/>
          <w:color w:val="000000" w:themeColor="text1"/>
          <w:sz w:val="28"/>
          <w:szCs w:val="28"/>
        </w:rPr>
        <w:t>(8</w:t>
      </w:r>
      <w:r w:rsidR="00687513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*3 </w:t>
      </w:r>
      <w:r w:rsidR="00D579BB">
        <w:rPr>
          <w:rFonts w:ascii="Times New Roman" w:hAnsi="Times New Roman" w:cs="Times New Roman"/>
          <w:color w:val="000000" w:themeColor="text1"/>
          <w:sz w:val="28"/>
          <w:szCs w:val="28"/>
        </w:rPr>
        <w:t>93</w:t>
      </w:r>
      <w:r w:rsidR="00F4372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87513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57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=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271 777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942A50" w:rsidRPr="0077608F" w:rsidRDefault="00942A50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Е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технологические машины и оборудование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4714FF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46836">
        <w:rPr>
          <w:rFonts w:ascii="Times New Roman" w:hAnsi="Times New Roman" w:cs="Times New Roman"/>
          <w:color w:val="000000" w:themeColor="text1"/>
          <w:sz w:val="28"/>
          <w:szCs w:val="28"/>
        </w:rPr>
        <w:t>20 661</w:t>
      </w:r>
      <w:r w:rsidR="0077586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3972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687513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>(5*3 </w:t>
      </w:r>
      <w:r w:rsidR="00F4372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D579B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4372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87513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>) + (</w:t>
      </w:r>
      <w:r w:rsidR="00687513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687513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*3 </w:t>
      </w:r>
      <w:r w:rsidR="00F4372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D579B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4372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87513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="0077586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315 029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462E6F" w:rsidRDefault="00462E6F" w:rsidP="0077586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586A" w:rsidRPr="0077608F" w:rsidRDefault="0077586A" w:rsidP="0077586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морская техника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4714FF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46836">
        <w:rPr>
          <w:rFonts w:ascii="Times New Roman" w:hAnsi="Times New Roman" w:cs="Times New Roman"/>
          <w:color w:val="000000" w:themeColor="text1"/>
          <w:sz w:val="28"/>
          <w:szCs w:val="28"/>
        </w:rPr>
        <w:t>20 661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3972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687513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>(5*3 </w:t>
      </w:r>
      <w:r w:rsidR="00F4372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D579B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4372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87513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>) + (</w:t>
      </w:r>
      <w:r w:rsidR="00687513">
        <w:rPr>
          <w:rFonts w:ascii="Times New Roman" w:hAnsi="Times New Roman" w:cs="Times New Roman"/>
          <w:color w:val="000000" w:themeColor="text1"/>
          <w:sz w:val="28"/>
          <w:szCs w:val="28"/>
        </w:rPr>
        <w:t>44</w:t>
      </w:r>
      <w:r w:rsidR="00F4372E">
        <w:rPr>
          <w:rFonts w:ascii="Times New Roman" w:hAnsi="Times New Roman" w:cs="Times New Roman"/>
          <w:color w:val="000000" w:themeColor="text1"/>
          <w:sz w:val="28"/>
          <w:szCs w:val="28"/>
        </w:rPr>
        <w:t>*3 9</w:t>
      </w:r>
      <w:r w:rsidR="00D579B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4372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687513" w:rsidRPr="00687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)=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413 329</w:t>
      </w:r>
      <w:r w:rsidR="00B04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2A5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77586A" w:rsidRPr="0077608F" w:rsidRDefault="0077586A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4A3972" w:rsidRPr="0077608F" w:rsidRDefault="004A3972" w:rsidP="003F1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учебники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 учебно-методическая литература и пособия, в год на одного обучающегося, которые составляют 5 МРП</w:t>
      </w:r>
      <w:r w:rsidR="00B04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5*3 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932</w:t>
      </w:r>
      <w:r w:rsidR="00B04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19 660</w:t>
      </w:r>
      <w:r w:rsidR="00B044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X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учебные расходы, связанные с образовательным процессом, в том числе при прохождении производственного обучения и профессиональной практики</w:t>
      </w:r>
      <w:r w:rsidR="005E6306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год в расчете на одного обучающегося. Значения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X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определяются в зависимости от профиля образования</w:t>
      </w:r>
      <w:r w:rsidR="00672A6F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составляют:</w:t>
      </w:r>
    </w:p>
    <w:p w:rsidR="00F267D8" w:rsidRPr="0077608F" w:rsidRDefault="005E6306" w:rsidP="00F267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</w:rPr>
        <w:t>группа</w:t>
      </w:r>
      <w:proofErr w:type="gramStart"/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А</w:t>
      </w:r>
      <w:proofErr w:type="gramEnd"/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(образование: 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>дошкольное воспитание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и обучение, организация воспитательной работы,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и т.</w:t>
      </w:r>
      <w:r w:rsidR="00E96717" w:rsidRPr="0077608F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.) 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– 6 МРП (6 * </w:t>
      </w:r>
      <w:r w:rsidR="006D53F2">
        <w:rPr>
          <w:rFonts w:ascii="Times New Roman" w:hAnsi="Times New Roman"/>
          <w:color w:val="000000" w:themeColor="text1"/>
          <w:sz w:val="28"/>
          <w:szCs w:val="28"/>
        </w:rPr>
        <w:t xml:space="preserve">3 </w:t>
      </w:r>
      <w:r w:rsidR="00A83FD7">
        <w:rPr>
          <w:rFonts w:ascii="Times New Roman" w:hAnsi="Times New Roman"/>
          <w:color w:val="000000" w:themeColor="text1"/>
          <w:sz w:val="28"/>
          <w:szCs w:val="28"/>
        </w:rPr>
        <w:t>932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= </w:t>
      </w:r>
      <w:r w:rsidR="00A83FD7">
        <w:rPr>
          <w:rFonts w:ascii="Times New Roman" w:hAnsi="Times New Roman"/>
          <w:color w:val="000000" w:themeColor="text1"/>
          <w:sz w:val="28"/>
          <w:szCs w:val="28"/>
        </w:rPr>
        <w:t>23 592</w:t>
      </w:r>
      <w:r w:rsidR="00942A50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тенге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F267D8" w:rsidRPr="0077608F" w:rsidRDefault="00E96717" w:rsidP="00F267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</w:rPr>
        <w:t>группа</w:t>
      </w:r>
      <w:proofErr w:type="gramStart"/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Б</w:t>
      </w:r>
      <w:proofErr w:type="gramEnd"/>
      <w:r w:rsidR="00BA3EEC">
        <w:rPr>
          <w:rFonts w:ascii="Times New Roman" w:hAnsi="Times New Roman"/>
          <w:color w:val="000000" w:themeColor="text1"/>
          <w:sz w:val="28"/>
          <w:szCs w:val="28"/>
        </w:rPr>
        <w:t xml:space="preserve"> (сервис, экономика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и управление: социальная работа, обслуживание и ремонт телекоммуникационного оборудования и бытовой техники, слесарное дело, 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>организация обслуживания гостиничных хозяйств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, и т.д.)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– 8 МРП (8 * </w:t>
      </w:r>
      <w:r w:rsidR="00687513">
        <w:rPr>
          <w:rFonts w:ascii="Times New Roman" w:hAnsi="Times New Roman"/>
          <w:color w:val="000000" w:themeColor="text1"/>
          <w:sz w:val="28"/>
          <w:szCs w:val="28"/>
        </w:rPr>
        <w:t xml:space="preserve">3 </w:t>
      </w:r>
      <w:r w:rsidR="00A83FD7">
        <w:rPr>
          <w:rFonts w:ascii="Times New Roman" w:hAnsi="Times New Roman"/>
          <w:color w:val="000000" w:themeColor="text1"/>
          <w:sz w:val="28"/>
          <w:szCs w:val="28"/>
        </w:rPr>
        <w:t>932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= </w:t>
      </w:r>
      <w:r w:rsidR="00A83FD7">
        <w:rPr>
          <w:rFonts w:ascii="Times New Roman" w:hAnsi="Times New Roman"/>
          <w:color w:val="000000" w:themeColor="text1"/>
          <w:sz w:val="28"/>
          <w:szCs w:val="28"/>
        </w:rPr>
        <w:t>31 456</w:t>
      </w:r>
      <w:r w:rsidR="00942A50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тенге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F267D8" w:rsidRPr="0077608F" w:rsidRDefault="00E96717" w:rsidP="00F267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</w:rPr>
        <w:t>группа</w:t>
      </w:r>
      <w:proofErr w:type="gramStart"/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proofErr w:type="gramEnd"/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(искусство и культура, эксплуатация транспорта: дизайн, пение, 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>технологические машины и оборудование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, и т.д.)</w:t>
      </w:r>
      <w:r w:rsidR="00BA3EEC">
        <w:rPr>
          <w:rFonts w:ascii="Times New Roman" w:hAnsi="Times New Roman"/>
          <w:color w:val="000000" w:themeColor="text1"/>
          <w:sz w:val="28"/>
          <w:szCs w:val="28"/>
        </w:rPr>
        <w:t xml:space="preserve"> – 19 МРП</w:t>
      </w:r>
      <w:r w:rsidR="00C75E60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(19 * </w:t>
      </w:r>
      <w:r w:rsidR="00346836">
        <w:rPr>
          <w:rFonts w:ascii="Times New Roman" w:hAnsi="Times New Roman"/>
          <w:color w:val="000000" w:themeColor="text1"/>
          <w:sz w:val="28"/>
          <w:szCs w:val="28"/>
        </w:rPr>
        <w:t xml:space="preserve">3 </w:t>
      </w:r>
      <w:r w:rsidR="00A83FD7">
        <w:rPr>
          <w:rFonts w:ascii="Times New Roman" w:hAnsi="Times New Roman"/>
          <w:color w:val="000000" w:themeColor="text1"/>
          <w:sz w:val="28"/>
          <w:szCs w:val="28"/>
        </w:rPr>
        <w:t>932</w:t>
      </w:r>
      <w:r w:rsidR="00C75E60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=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83FD7">
        <w:rPr>
          <w:rFonts w:ascii="Times New Roman" w:hAnsi="Times New Roman"/>
          <w:color w:val="000000" w:themeColor="text1"/>
          <w:sz w:val="28"/>
          <w:szCs w:val="28"/>
        </w:rPr>
        <w:t>74 708</w:t>
      </w:r>
      <w:r w:rsidR="00942A50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тенге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:rsidR="00F267D8" w:rsidRPr="0077608F" w:rsidRDefault="00C75E60" w:rsidP="00F267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группа Г (транспорт (по отраслям): 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>морская техника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– 44 МРП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(44 * </w:t>
      </w:r>
      <w:r w:rsidR="00346836">
        <w:rPr>
          <w:rFonts w:ascii="Times New Roman" w:hAnsi="Times New Roman"/>
          <w:color w:val="000000" w:themeColor="text1"/>
          <w:sz w:val="28"/>
          <w:szCs w:val="28"/>
        </w:rPr>
        <w:t xml:space="preserve">3 </w:t>
      </w:r>
      <w:r w:rsidR="00A83FD7">
        <w:rPr>
          <w:rFonts w:ascii="Times New Roman" w:hAnsi="Times New Roman"/>
          <w:color w:val="000000" w:themeColor="text1"/>
          <w:sz w:val="28"/>
          <w:szCs w:val="28"/>
        </w:rPr>
        <w:t>932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= </w:t>
      </w:r>
      <w:r w:rsidR="00A83FD7">
        <w:rPr>
          <w:rFonts w:ascii="Times New Roman" w:hAnsi="Times New Roman"/>
          <w:color w:val="000000" w:themeColor="text1"/>
          <w:sz w:val="28"/>
          <w:szCs w:val="28"/>
        </w:rPr>
        <w:t>173 008</w:t>
      </w:r>
      <w:r w:rsidR="006875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2A50" w:rsidRPr="0077608F">
        <w:rPr>
          <w:rFonts w:ascii="Times New Roman" w:hAnsi="Times New Roman"/>
          <w:color w:val="000000" w:themeColor="text1"/>
          <w:sz w:val="28"/>
          <w:szCs w:val="28"/>
        </w:rPr>
        <w:t>тенге</w:t>
      </w:r>
      <w:r w:rsidR="00F267D8" w:rsidRPr="0077608F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3F1858" w:rsidRPr="0077608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>2. Пример расчета нормы расходов образовательной среды:</w:t>
      </w:r>
    </w:p>
    <w:p w:rsidR="003F1858" w:rsidRPr="0077608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i/>
          <w:color w:val="000000" w:themeColor="text1"/>
          <w:sz w:val="28"/>
          <w:szCs w:val="28"/>
        </w:rPr>
        <w:t>1) Определим</w:t>
      </w:r>
      <w:r w:rsidRPr="0077608F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/>
          <w:i/>
          <w:color w:val="000000" w:themeColor="text1"/>
          <w:sz w:val="28"/>
          <w:szCs w:val="28"/>
        </w:rPr>
        <w:t xml:space="preserve">фонд оплаты труда персонала, не участвующего в образовательном процессе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(F)</w:t>
      </w:r>
      <w:r w:rsidRPr="0077608F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в месяц:</w:t>
      </w:r>
    </w:p>
    <w:p w:rsidR="00A7737B" w:rsidRDefault="00A7737B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F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= БДО * (</w:t>
      </w: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h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+ </w:t>
      </w: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q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714FF" w:rsidRPr="0077608F">
        <w:rPr>
          <w:rFonts w:ascii="Times New Roman" w:hAnsi="Times New Roman"/>
          <w:color w:val="000000" w:themeColor="text1"/>
          <w:sz w:val="28"/>
          <w:szCs w:val="28"/>
        </w:rPr>
        <w:t>+ Доу</w:t>
      </w:r>
      <w:r w:rsidR="004714FF" w:rsidRPr="0077608F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2</w:t>
      </w:r>
      <w:r w:rsidR="004714FF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+ 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k</w:t>
      </w:r>
      <w:r w:rsidRPr="0077608F">
        <w:rPr>
          <w:rFonts w:ascii="Times New Roman" w:hAnsi="Times New Roman"/>
          <w:color w:val="000000" w:themeColor="text1"/>
          <w:sz w:val="28"/>
          <w:szCs w:val="28"/>
          <w:vertAlign w:val="subscript"/>
          <w:lang w:val="en-US"/>
        </w:rPr>
        <w:t>e</w:t>
      </w:r>
      <w:proofErr w:type="spellEnd"/>
      <w:r w:rsidR="00573E30" w:rsidRPr="0077608F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2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) + </w:t>
      </w: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R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F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= 17 697 * (1,</w:t>
      </w:r>
      <w:r w:rsidR="004714FF" w:rsidRPr="0077608F">
        <w:rPr>
          <w:rFonts w:ascii="Times New Roman" w:hAnsi="Times New Roman"/>
          <w:color w:val="000000" w:themeColor="text1"/>
          <w:sz w:val="28"/>
          <w:szCs w:val="28"/>
        </w:rPr>
        <w:t>423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+ </w:t>
      </w:r>
      <w:r w:rsidR="004714FF" w:rsidRPr="0077608F">
        <w:rPr>
          <w:rFonts w:ascii="Times New Roman" w:hAnsi="Times New Roman"/>
          <w:color w:val="000000" w:themeColor="text1"/>
          <w:sz w:val="28"/>
          <w:szCs w:val="28"/>
        </w:rPr>
        <w:t>1,161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714FF" w:rsidRPr="0077608F">
        <w:rPr>
          <w:rFonts w:ascii="Times New Roman" w:hAnsi="Times New Roman"/>
          <w:color w:val="000000" w:themeColor="text1"/>
          <w:sz w:val="28"/>
          <w:szCs w:val="28"/>
        </w:rPr>
        <w:t>+ 0,258</w:t>
      </w:r>
      <w:r w:rsidR="00C06031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+ </w:t>
      </w:r>
      <w:r w:rsidR="006805D9" w:rsidRPr="0077608F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) + </w:t>
      </w:r>
      <w:r w:rsidR="006805D9" w:rsidRPr="0077608F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= </w:t>
      </w:r>
      <w:r w:rsidR="00FC44B0" w:rsidRPr="0077608F">
        <w:rPr>
          <w:rFonts w:ascii="Times New Roman" w:hAnsi="Times New Roman"/>
          <w:color w:val="000000" w:themeColor="text1"/>
          <w:sz w:val="28"/>
          <w:szCs w:val="28"/>
        </w:rPr>
        <w:t>50</w:t>
      </w:r>
      <w:r w:rsidR="00942A50" w:rsidRPr="0077608F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FC44B0" w:rsidRPr="0077608F">
        <w:rPr>
          <w:rFonts w:ascii="Times New Roman" w:hAnsi="Times New Roman"/>
          <w:color w:val="000000" w:themeColor="text1"/>
          <w:sz w:val="28"/>
          <w:szCs w:val="28"/>
        </w:rPr>
        <w:t>295</w:t>
      </w:r>
      <w:r w:rsidR="00942A50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</w:rPr>
        <w:t>где:</w:t>
      </w:r>
    </w:p>
    <w:p w:rsidR="003F1858" w:rsidRPr="0077608F" w:rsidRDefault="003F1858" w:rsidP="003F1858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h – коэффициент удельного веса заработной платы </w:t>
      </w:r>
      <w:r w:rsidR="008C0F86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квалифицированного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персонала, не участвующего в образовательном процессе, к заработной плате педагого</w:t>
      </w:r>
      <w:r w:rsidR="008C0F86" w:rsidRPr="0077608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C0F86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1,</w:t>
      </w:r>
      <w:r w:rsidR="004714FF" w:rsidRPr="0077608F">
        <w:rPr>
          <w:rFonts w:ascii="Times New Roman" w:hAnsi="Times New Roman"/>
          <w:color w:val="000000" w:themeColor="text1"/>
          <w:sz w:val="28"/>
          <w:szCs w:val="28"/>
        </w:rPr>
        <w:t>423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F1858" w:rsidRPr="0077608F" w:rsidRDefault="003F1858" w:rsidP="003F1858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q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– коэффициент удельного веса заработной платы неквалифицированного персонала, </w:t>
      </w:r>
      <w:r w:rsidR="008C0F86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не участвующего в образовательном процессе,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для которого не предусмотрена выплата пособий на оздоровление к ежегодному оплачиваемому трудовому отпуску работников </w:t>
      </w:r>
      <w:r w:rsidR="008C0F86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4714FF" w:rsidRPr="0077608F">
        <w:rPr>
          <w:rFonts w:ascii="Times New Roman" w:hAnsi="Times New Roman"/>
          <w:color w:val="000000" w:themeColor="text1"/>
          <w:sz w:val="28"/>
          <w:szCs w:val="28"/>
        </w:rPr>
        <w:t>1,161;</w:t>
      </w:r>
    </w:p>
    <w:p w:rsidR="004714FF" w:rsidRPr="0077608F" w:rsidRDefault="004714FF" w:rsidP="00F031B5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</w:rPr>
        <w:lastRenderedPageBreak/>
        <w:t>Доу</w:t>
      </w:r>
      <w:r w:rsidRPr="0077608F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 xml:space="preserve">2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– коэффициент надбавки за особые условия труда персонала, не участвующего в образовательном процессе</w:t>
      </w:r>
      <w:r w:rsidR="00BE0404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C0F86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BE0404" w:rsidRPr="0077608F">
        <w:rPr>
          <w:rFonts w:ascii="Times New Roman" w:hAnsi="Times New Roman"/>
          <w:color w:val="000000" w:themeColor="text1"/>
          <w:sz w:val="28"/>
          <w:szCs w:val="28"/>
        </w:rPr>
        <w:t>0,258;</w:t>
      </w:r>
    </w:p>
    <w:p w:rsidR="00BE0404" w:rsidRPr="0077608F" w:rsidRDefault="00C241D8" w:rsidP="00F031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</w:rPr>
        <w:t>k</w:t>
      </w:r>
      <w:r w:rsidRPr="0077608F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e2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–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персонала, не участвующего в образовательном процессе – 0,775</w:t>
      </w:r>
      <w:r w:rsidR="00F031B5" w:rsidRPr="007760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F031B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</w:t>
      </w:r>
      <w:r w:rsidR="008C0F86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 если данная доплата не предусмотрена Законом о защите пострадавших вследствие экологического бедствия,</w:t>
      </w:r>
      <w:r w:rsidR="00F031B5"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031B5"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 xml:space="preserve"> </w:t>
      </w:r>
      <w:r w:rsidR="00F031B5" w:rsidRPr="0077608F">
        <w:rPr>
          <w:rFonts w:ascii="Times New Roman" w:hAnsi="Times New Roman"/>
          <w:b/>
          <w:color w:val="000000" w:themeColor="text1"/>
          <w:sz w:val="28"/>
          <w:szCs w:val="28"/>
        </w:rPr>
        <w:t>k</w:t>
      </w:r>
      <w:r w:rsidR="00F031B5" w:rsidRPr="0077608F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>e2</w:t>
      </w:r>
      <w:r w:rsidR="00F031B5"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равняется 0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C0F86" w:rsidRPr="0077608F" w:rsidRDefault="008C0F86" w:rsidP="00F031B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2) Определим годовой фонд оплаты труда персонала, не участвующего в образовательном процессе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(Q),</w:t>
      </w: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расчете на одного обучающегося в год: </w:t>
      </w:r>
    </w:p>
    <w:p w:rsidR="00A7737B" w:rsidRDefault="00A7737B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 = </w:t>
      </w:r>
      <w:proofErr w:type="spellStart"/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.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 = 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46836">
        <w:rPr>
          <w:rFonts w:ascii="Times New Roman" w:hAnsi="Times New Roman" w:cs="Times New Roman"/>
          <w:color w:val="000000" w:themeColor="text1"/>
          <w:sz w:val="28"/>
          <w:szCs w:val="28"/>
        </w:rPr>
        <w:t>1 339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2 289</w:t>
      </w:r>
      <w:r w:rsidR="00A54FBD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63</w:t>
      </w:r>
      <w:r w:rsidR="00E84A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346836">
        <w:rPr>
          <w:rFonts w:ascii="Times New Roman" w:hAnsi="Times New Roman" w:cs="Times New Roman"/>
          <w:color w:val="000000" w:themeColor="text1"/>
          <w:sz w:val="28"/>
          <w:szCs w:val="28"/>
        </w:rPr>
        <w:t>628</w:t>
      </w:r>
      <w:r w:rsidR="00E84A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A7737B">
      <w:pPr>
        <w:tabs>
          <w:tab w:val="left" w:pos="8202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годовой фонд оплаты труда персонала, не участвующего в образовательном процессе, без учета компенсационных выплат, рассчитывается по формуле:</w:t>
      </w:r>
    </w:p>
    <w:p w:rsidR="00A7737B" w:rsidRDefault="00A7737B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(12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="00DE225B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((БДО * (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))</w:t>
      </w:r>
      <w:r w:rsidR="00A873D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A873D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(е +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)))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sno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mp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FC44B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(12 * 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50 295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="00DE225B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((17 697 * (1,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423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1,161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))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6805D9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6805D9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))) * 1,0</w:t>
      </w:r>
      <w:r w:rsidR="0053797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855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1,0</w:t>
      </w:r>
      <w:r w:rsidR="0034683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0,0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909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46836">
        <w:rPr>
          <w:rFonts w:ascii="Times New Roman" w:hAnsi="Times New Roman" w:cs="Times New Roman"/>
          <w:color w:val="000000" w:themeColor="text1"/>
          <w:sz w:val="28"/>
          <w:szCs w:val="28"/>
        </w:rPr>
        <w:t>1 339</w:t>
      </w:r>
      <w:r w:rsidR="00E84A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процессе, рассчитывается по формуле:</w:t>
      </w:r>
    </w:p>
    <w:p w:rsidR="00A7737B" w:rsidRDefault="00A7737B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БДО *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h + Э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17 697 * 1,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423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6805D9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 * 0,0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909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84A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289</w:t>
      </w:r>
      <w:r w:rsidR="00E84A8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материальная помощь на оздоровление сверх действующих выплат к ежегодному оплачиваемому трудовому отпуску, </w:t>
      </w:r>
      <w:r w:rsidR="00467ACF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Законом о защите пострадавших вследствие экологического бедствия, персонала,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не участвующего в образовательном процессе, рассчитывается по формуле:</w:t>
      </w:r>
    </w:p>
    <w:p w:rsidR="003F1858" w:rsidRPr="0077608F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</w:t>
      </w: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proofErr w:type="gramEnd"/>
      <w:r w:rsidR="00880F34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БДО * h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05D9" w:rsidRPr="0077608F" w:rsidRDefault="006805D9" w:rsidP="006805D9">
      <w:pPr>
        <w:pStyle w:val="a9"/>
        <w:tabs>
          <w:tab w:val="left" w:pos="1134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в случае, если данная доплата не предусмотрена Законом о защите пострадавших вследствие экологического бедствия</w:t>
      </w:r>
      <w:r w:rsidR="00A873D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 xml:space="preserve">комп2 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равняется 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3) Норма расходов на текущее содержание организаций ТиПО в год на одного обучающегося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(S)</w:t>
      </w:r>
      <w:r w:rsidR="00FC44B0"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которая различается в зависимости от объемов </w:t>
      </w:r>
      <w:r w:rsidR="00FC44B0"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потребления коммунальных услуг, услуг интернета и их тарифов в регионах, для Акмолинской области </w:t>
      </w: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составляет </w:t>
      </w:r>
      <w:r w:rsidR="00FC44B0"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39</w:t>
      </w: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МРП</w:t>
      </w:r>
      <w:r w:rsidR="00961F65"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 = 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39</w:t>
      </w:r>
      <w:r w:rsidR="003468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3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932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153 348</w:t>
      </w:r>
      <w:r w:rsidR="00DE225B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4) Определим норму расходов образовательной среды</w:t>
      </w:r>
      <w:r w:rsidR="00A873D1"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873D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(L)</w:t>
      </w:r>
      <w:r w:rsidRPr="007760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A7737B" w:rsidRDefault="00A7737B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L = Q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S,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 = </w:t>
      </w:r>
      <w:r w:rsidR="00FC44B0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63 </w:t>
      </w:r>
      <w:r w:rsidR="00346836">
        <w:rPr>
          <w:rFonts w:ascii="Times New Roman" w:hAnsi="Times New Roman" w:cs="Times New Roman"/>
          <w:color w:val="000000" w:themeColor="text1"/>
          <w:sz w:val="28"/>
          <w:szCs w:val="28"/>
        </w:rPr>
        <w:t>628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153 348</w:t>
      </w:r>
      <w:r w:rsidR="00DE225B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216 976</w:t>
      </w:r>
      <w:r w:rsidR="00DE225B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Пример расчета подушевого норматива финансирования (</w:t>
      </w:r>
      <w:proofErr w:type="spellStart"/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z</w:t>
      </w:r>
      <w:proofErr w:type="spellEnd"/>
      <w:r w:rsidRPr="007760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 на одного обучающегося в год: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L,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дошкольное воспитание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263 913</w:t>
      </w:r>
      <w:r w:rsidR="00A83FD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216 976</w:t>
      </w:r>
      <w:r w:rsidR="00A83FD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480 889</w:t>
      </w:r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организация обслуживания гостиничных хозяйств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271 777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216 976</w:t>
      </w:r>
      <w:r w:rsidR="00A83FD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488 753</w:t>
      </w:r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технологические машины и оборудование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315 029</w:t>
      </w:r>
      <w:r w:rsidR="00A83FD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216 976</w:t>
      </w:r>
      <w:r w:rsidR="00A83FD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532 005</w:t>
      </w:r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="00D7473C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D7473C" w:rsidRPr="0077608F" w:rsidRDefault="00D7473C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473C" w:rsidRPr="0077608F" w:rsidRDefault="00D7473C" w:rsidP="00D7473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морская техника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413 329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A83FD7">
        <w:rPr>
          <w:rFonts w:ascii="Times New Roman" w:hAnsi="Times New Roman" w:cs="Times New Roman"/>
          <w:color w:val="000000" w:themeColor="text1"/>
          <w:sz w:val="28"/>
          <w:szCs w:val="28"/>
        </w:rPr>
        <w:t>216 976</w:t>
      </w:r>
      <w:r w:rsidR="00A83FD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>630 305</w:t>
      </w:r>
      <w:r w:rsidR="007173C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="00D44FC1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4FC1" w:rsidRPr="0077608F" w:rsidRDefault="00D44FC1" w:rsidP="00D44F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наличии в группах лиц (детей) с особыми образовательными потребностями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умножается на 2 и рассчитывается по следующей формуле:</w:t>
      </w:r>
    </w:p>
    <w:p w:rsidR="00D44FC1" w:rsidRPr="0077608F" w:rsidRDefault="00D44FC1" w:rsidP="00D44F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4FC1" w:rsidRPr="0077608F" w:rsidRDefault="00D44FC1" w:rsidP="00D44F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организация обслуживания гостиничных хозяйств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= (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271 777 </w:t>
      </w:r>
      <w:r w:rsidR="006B5068" w:rsidRPr="006B5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961F6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+ 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>216 976</w:t>
      </w:r>
      <w:r w:rsidR="00D03C1B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>760 530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4FC1" w:rsidRPr="0077608F" w:rsidRDefault="00D44FC1" w:rsidP="00D44F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4. Расчет среднегодового контингента </w:t>
      </w:r>
      <w:r w:rsidR="00A873D1"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обучающихся по профилю образования </w:t>
      </w: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>(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>):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961F6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число обучающихся на начало года + 1/3 приема на обучение – 1/2 ожидаемого выпуска обучающихся – ожидаемый отсев обучающихся                + ожидаемое прибытие обучающихся</w:t>
      </w:r>
      <w:r w:rsidR="00695AA6" w:rsidRPr="007760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дошкольное воспитание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= 75 + 1/3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25 – 1/2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25 – 1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 = 71,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1858" w:rsidRPr="0077608F" w:rsidRDefault="003F1858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организация обслуживания гостиничных хозяйств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4D0E5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+ 1/3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D0E5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1/2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25 – 1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=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D0E5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технологические машины и оборудование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40 + 1/3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20 – 1/2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20 – 1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4F7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 = 37,</w:t>
      </w:r>
    </w:p>
    <w:p w:rsidR="00C024F7" w:rsidRPr="0077608F" w:rsidRDefault="00C024F7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963D4C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морская техника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25 + 1/3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25 – 1/2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25 – 1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 = 21.</w:t>
      </w:r>
    </w:p>
    <w:p w:rsidR="001A00F3" w:rsidRPr="0077608F" w:rsidRDefault="001A00F3" w:rsidP="00C024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00F3" w:rsidRPr="0077608F" w:rsidRDefault="001A00F3" w:rsidP="001A00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Среднегодовой контингент обучающихся с особыми образовательными потребностями (инклюзив) составит:</w:t>
      </w:r>
    </w:p>
    <w:p w:rsidR="001A00F3" w:rsidRPr="0077608F" w:rsidRDefault="001A00F3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00F3" w:rsidRPr="0077608F" w:rsidRDefault="001A00F3" w:rsidP="00444DD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организация обслуживания гостиничных хозяйств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= 5 + 1/3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– 1/2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 – 0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44DD5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0 = 5.</w:t>
      </w:r>
    </w:p>
    <w:p w:rsidR="003F1858" w:rsidRPr="0077608F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5. Расчет </w:t>
      </w:r>
      <w:r w:rsidR="00F269A3"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годового </w:t>
      </w: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>объема подушевого нормативного финансирования ТиПО и подушевого норматива финансирования (</w:t>
      </w:r>
      <w:proofErr w:type="spellStart"/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>V</w:t>
      </w:r>
      <w:r w:rsidR="00F269A3" w:rsidRPr="0077608F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>пф</w:t>
      </w:r>
      <w:proofErr w:type="spellEnd"/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>):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="001A00F3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пф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∑(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proofErr w:type="spell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77608F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77608F" w:rsidRDefault="003F1858" w:rsidP="00DE7C5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="00F269A3" w:rsidRPr="0077608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пф</w:t>
      </w:r>
      <w:proofErr w:type="spellEnd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bookmarkStart w:id="0" w:name="_GoBack"/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∑((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480 889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5A72E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71) + (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>488 753</w:t>
      </w:r>
      <w:r w:rsidR="00D03C1B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 4</w:t>
      </w:r>
      <w:r w:rsidR="004D0E5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 + (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>532 005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* 37) + (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>630 305</w:t>
      </w:r>
      <w:r w:rsidR="00D03C1B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</w:t>
      </w:r>
      <w:r w:rsidR="005A72EA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1A00F3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) +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35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00F3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>760 530</w:t>
      </w:r>
      <w:r w:rsidR="006B5068" w:rsidRPr="006B5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00F3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5)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34 143 119 </w:t>
      </w:r>
      <w:r w:rsidR="000669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>22 482 638</w:t>
      </w:r>
      <w:r w:rsidR="00392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>19 684 185</w:t>
      </w:r>
      <w:r w:rsidR="00392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>13 236 405</w:t>
      </w:r>
      <w:r w:rsidR="00392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>3 802 650</w:t>
      </w:r>
      <w:r w:rsidR="00392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5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D03C1B">
        <w:rPr>
          <w:rFonts w:ascii="Times New Roman" w:hAnsi="Times New Roman" w:cs="Times New Roman"/>
          <w:color w:val="000000" w:themeColor="text1"/>
          <w:sz w:val="28"/>
          <w:szCs w:val="28"/>
        </w:rPr>
        <w:t>93 348 997</w:t>
      </w:r>
      <w:bookmarkEnd w:id="0"/>
      <w:r w:rsidR="00DE7C59"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 w:cs="Times New Roman"/>
          <w:color w:val="000000" w:themeColor="text1"/>
          <w:sz w:val="28"/>
          <w:szCs w:val="28"/>
        </w:rPr>
        <w:t>тенге,</w:t>
      </w:r>
      <w:proofErr w:type="gramEnd"/>
    </w:p>
    <w:p w:rsidR="003F1858" w:rsidRPr="0077608F" w:rsidRDefault="003F1858" w:rsidP="007F6C41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6. </w:t>
      </w:r>
      <w:r w:rsidR="007F6C41" w:rsidRPr="0077608F">
        <w:rPr>
          <w:rFonts w:ascii="Times New Roman" w:hAnsi="Times New Roman"/>
          <w:b/>
          <w:color w:val="000000" w:themeColor="text1"/>
          <w:sz w:val="28"/>
          <w:szCs w:val="28"/>
        </w:rPr>
        <w:t>Расходы, передаваемые организациями ТиПО предприятиям (организациям) при дуальном обучении</w:t>
      </w:r>
      <w:r w:rsidR="00D64C0D" w:rsidRPr="0077608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</w:t>
      </w:r>
      <w:proofErr w:type="spellStart"/>
      <w:r w:rsidR="00D64C0D" w:rsidRPr="0077608F">
        <w:rPr>
          <w:rFonts w:ascii="Times New Roman" w:hAnsi="Times New Roman"/>
          <w:b/>
          <w:color w:val="000000" w:themeColor="text1"/>
          <w:sz w:val="28"/>
          <w:szCs w:val="28"/>
        </w:rPr>
        <w:t>Dual</w:t>
      </w:r>
      <w:proofErr w:type="spellEnd"/>
      <w:r w:rsidR="00D64C0D" w:rsidRPr="0077608F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  <w:r w:rsidR="007F6C41" w:rsidRPr="0077608F">
        <w:rPr>
          <w:rFonts w:ascii="Times New Roman" w:hAnsi="Times New Roman"/>
          <w:b/>
          <w:color w:val="000000" w:themeColor="text1"/>
          <w:sz w:val="28"/>
          <w:szCs w:val="28"/>
        </w:rPr>
        <w:t>, рассчитываются в пределах объема подушевого нормативного финансирования по следующей формуле</w:t>
      </w:r>
      <w:r w:rsidRPr="0077608F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E647FC" w:rsidRPr="0077608F" w:rsidRDefault="00E647FC" w:rsidP="007F6C41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F1858" w:rsidRPr="0077608F" w:rsidRDefault="00961F65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Dual = 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Zp</w:t>
      </w:r>
      <w:proofErr w:type="spellEnd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/ b * </w:t>
      </w: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Chf</w:t>
      </w:r>
      <w:proofErr w:type="spellEnd"/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* K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у</w:t>
      </w:r>
      <w:r w:rsidR="007F6C41"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,</w:t>
      </w:r>
    </w:p>
    <w:p w:rsidR="00D64C0D" w:rsidRPr="0077608F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D64C0D" w:rsidRPr="0077608F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  <w:lang w:val="en-US"/>
        </w:rPr>
        <w:t>Dual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= 2,7 * 17</w:t>
      </w:r>
      <w:r w:rsidR="003C4328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697 /</w:t>
      </w:r>
      <w:r w:rsidR="00F269A3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1013 * 1 час * 1 чел. = 47 тенге/час</w:t>
      </w:r>
    </w:p>
    <w:p w:rsidR="003F1858" w:rsidRPr="0077608F" w:rsidRDefault="003F1858" w:rsidP="003F1858">
      <w:pPr>
        <w:pStyle w:val="a3"/>
        <w:shd w:val="clear" w:color="auto" w:fill="FFFFFF" w:themeFill="background1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</w:rPr>
        <w:t>где:</w:t>
      </w:r>
    </w:p>
    <w:p w:rsidR="00D64C0D" w:rsidRPr="0077608F" w:rsidRDefault="00D64C0D" w:rsidP="00D64C0D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</w:rPr>
        <w:t>Zp</w:t>
      </w:r>
      <w:proofErr w:type="spellEnd"/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– норма оплаты труда мастеров производственного обучения на одного обучающегося, которая составляет 2,7 БДО;</w:t>
      </w:r>
    </w:p>
    <w:p w:rsidR="00D64C0D" w:rsidRPr="0077608F" w:rsidRDefault="00D64C0D" w:rsidP="00D64C0D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</w:rPr>
        <w:t>b – среднее плановое количество часов производственного обучения и профессиональной практики при дуальном обучении, которое составляет 1013 часов в год;</w:t>
      </w:r>
    </w:p>
    <w:p w:rsidR="00D64C0D" w:rsidRPr="0077608F" w:rsidRDefault="00D64C0D" w:rsidP="00D64C0D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</w:rPr>
        <w:t>Chf</w:t>
      </w:r>
      <w:proofErr w:type="spellEnd"/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– фактическое количество часов производственного обучения и профессиональной практики при дуальном обучении;</w:t>
      </w:r>
    </w:p>
    <w:p w:rsidR="00D64C0D" w:rsidRPr="0077608F" w:rsidRDefault="00D64C0D" w:rsidP="00D64C0D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77608F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7608F">
        <w:rPr>
          <w:rFonts w:ascii="Times New Roman" w:hAnsi="Times New Roman"/>
          <w:color w:val="000000" w:themeColor="text1"/>
          <w:sz w:val="20"/>
          <w:szCs w:val="28"/>
        </w:rPr>
        <w:t>y</w:t>
      </w:r>
      <w:proofErr w:type="spellEnd"/>
      <w:r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– фактическое количество обучающихся, проходящих производственное обучение и профессиональную практику на данном предприятии (организации).</w:t>
      </w:r>
    </w:p>
    <w:p w:rsidR="005203A0" w:rsidRPr="006628CB" w:rsidRDefault="003F1858" w:rsidP="006628CB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7608F">
        <w:rPr>
          <w:rFonts w:ascii="Times New Roman" w:hAnsi="Times New Roman"/>
          <w:color w:val="000000" w:themeColor="text1"/>
          <w:sz w:val="28"/>
          <w:szCs w:val="28"/>
        </w:rPr>
        <w:t>Требования настоящего подпункта не распространяются на предприятия</w:t>
      </w:r>
      <w:r w:rsidR="00A925F2" w:rsidRPr="0077608F">
        <w:rPr>
          <w:rFonts w:ascii="Times New Roman" w:hAnsi="Times New Roman"/>
          <w:color w:val="000000" w:themeColor="text1"/>
          <w:sz w:val="28"/>
          <w:szCs w:val="28"/>
        </w:rPr>
        <w:t xml:space="preserve"> (организации)</w:t>
      </w:r>
      <w:r w:rsidRPr="0077608F">
        <w:rPr>
          <w:rFonts w:ascii="Times New Roman" w:hAnsi="Times New Roman"/>
          <w:color w:val="000000" w:themeColor="text1"/>
          <w:sz w:val="28"/>
          <w:szCs w:val="28"/>
        </w:rPr>
        <w:t>, несущие затраты на дуальное обучение самостоятельно.</w:t>
      </w:r>
    </w:p>
    <w:p w:rsidR="005203A0" w:rsidRPr="005203A0" w:rsidRDefault="005203A0" w:rsidP="005203A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0"/>
          <w:szCs w:val="28"/>
        </w:rPr>
      </w:pPr>
    </w:p>
    <w:p w:rsidR="006628CB" w:rsidRDefault="00961F65" w:rsidP="005203A0">
      <w:pPr>
        <w:pStyle w:val="a9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628C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Примечание: </w:t>
      </w:r>
    </w:p>
    <w:p w:rsidR="00F005BA" w:rsidRPr="006628CB" w:rsidRDefault="006628CB" w:rsidP="005203A0">
      <w:pPr>
        <w:pStyle w:val="a9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F005BA" w:rsidRPr="006628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 как пошаговое вычисление на калькуляторе приводит к погрешности итогового результата в связи с округлением результатов в каждом шаге расчета, рекомендуется производить расчеты в вычислительных программных продуктах (например, </w:t>
      </w:r>
      <w:r w:rsidR="00F005BA" w:rsidRPr="006628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Excel</w:t>
      </w:r>
      <w:r w:rsidR="00F005BA" w:rsidRPr="006628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</w:p>
    <w:sectPr w:rsidR="00F005BA" w:rsidRPr="006628CB" w:rsidSect="005D7FB0">
      <w:headerReference w:type="default" r:id="rId9"/>
      <w:footerReference w:type="default" r:id="rId10"/>
      <w:footerReference w:type="first" r:id="rId11"/>
      <w:pgSz w:w="11906" w:h="16838"/>
      <w:pgMar w:top="127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A32" w:rsidRDefault="00D51A32">
      <w:pPr>
        <w:spacing w:after="0" w:line="240" w:lineRule="auto"/>
      </w:pPr>
      <w:r>
        <w:separator/>
      </w:r>
    </w:p>
  </w:endnote>
  <w:endnote w:type="continuationSeparator" w:id="0">
    <w:p w:rsidR="00D51A32" w:rsidRDefault="00D5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32" w:rsidRPr="00ED71C8" w:rsidRDefault="00D51A32">
    <w:pPr>
      <w:pStyle w:val="a5"/>
      <w:jc w:val="right"/>
      <w:rPr>
        <w:rFonts w:ascii="Times New Roman" w:hAnsi="Times New Roman" w:cs="Times New Roman"/>
      </w:rPr>
    </w:pPr>
  </w:p>
  <w:p w:rsidR="00D51A32" w:rsidRDefault="00D51A32" w:rsidP="007A2B89">
    <w:pPr>
      <w:pStyle w:val="a5"/>
      <w:tabs>
        <w:tab w:val="clear" w:pos="4677"/>
        <w:tab w:val="clear" w:pos="9355"/>
        <w:tab w:val="left" w:pos="12694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32" w:rsidRDefault="00D51A32">
    <w:pPr>
      <w:pStyle w:val="a5"/>
      <w:jc w:val="right"/>
    </w:pPr>
  </w:p>
  <w:p w:rsidR="00D51A32" w:rsidRDefault="00D51A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A32" w:rsidRDefault="00D51A32">
      <w:pPr>
        <w:spacing w:after="0" w:line="240" w:lineRule="auto"/>
      </w:pPr>
      <w:r>
        <w:separator/>
      </w:r>
    </w:p>
  </w:footnote>
  <w:footnote w:type="continuationSeparator" w:id="0">
    <w:p w:rsidR="00D51A32" w:rsidRDefault="00D51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83013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51A32" w:rsidRPr="00CE19C3" w:rsidRDefault="00D51A32">
        <w:pPr>
          <w:pStyle w:val="a7"/>
          <w:jc w:val="center"/>
          <w:rPr>
            <w:rFonts w:ascii="Times New Roman" w:hAnsi="Times New Roman" w:cs="Times New Roman"/>
          </w:rPr>
        </w:pPr>
        <w:r w:rsidRPr="00CE19C3">
          <w:rPr>
            <w:rFonts w:ascii="Times New Roman" w:hAnsi="Times New Roman" w:cs="Times New Roman"/>
          </w:rPr>
          <w:fldChar w:fldCharType="begin"/>
        </w:r>
        <w:r w:rsidRPr="00CE19C3">
          <w:rPr>
            <w:rFonts w:ascii="Times New Roman" w:hAnsi="Times New Roman" w:cs="Times New Roman"/>
          </w:rPr>
          <w:instrText>PAGE   \* MERGEFORMAT</w:instrText>
        </w:r>
        <w:r w:rsidRPr="00CE19C3">
          <w:rPr>
            <w:rFonts w:ascii="Times New Roman" w:hAnsi="Times New Roman" w:cs="Times New Roman"/>
          </w:rPr>
          <w:fldChar w:fldCharType="separate"/>
        </w:r>
        <w:r w:rsidR="00D579BB">
          <w:rPr>
            <w:rFonts w:ascii="Times New Roman" w:hAnsi="Times New Roman" w:cs="Times New Roman"/>
            <w:noProof/>
          </w:rPr>
          <w:t>8</w:t>
        </w:r>
        <w:r w:rsidRPr="00CE19C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411DE"/>
    <w:multiLevelType w:val="hybridMultilevel"/>
    <w:tmpl w:val="37C296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AA"/>
    <w:rsid w:val="0003385A"/>
    <w:rsid w:val="0005069D"/>
    <w:rsid w:val="000669A2"/>
    <w:rsid w:val="00076746"/>
    <w:rsid w:val="00083953"/>
    <w:rsid w:val="0009132F"/>
    <w:rsid w:val="000C1AFC"/>
    <w:rsid w:val="000C73C9"/>
    <w:rsid w:val="000F3C00"/>
    <w:rsid w:val="001014E3"/>
    <w:rsid w:val="00103322"/>
    <w:rsid w:val="001170E8"/>
    <w:rsid w:val="00171DDC"/>
    <w:rsid w:val="001A00F3"/>
    <w:rsid w:val="001A1670"/>
    <w:rsid w:val="001D72F5"/>
    <w:rsid w:val="001F5330"/>
    <w:rsid w:val="0020552D"/>
    <w:rsid w:val="00205B88"/>
    <w:rsid w:val="00213A42"/>
    <w:rsid w:val="00273DFD"/>
    <w:rsid w:val="0029715C"/>
    <w:rsid w:val="002A4731"/>
    <w:rsid w:val="002E3F20"/>
    <w:rsid w:val="00336896"/>
    <w:rsid w:val="00337AF3"/>
    <w:rsid w:val="00342C20"/>
    <w:rsid w:val="00346836"/>
    <w:rsid w:val="003539EF"/>
    <w:rsid w:val="00376CFA"/>
    <w:rsid w:val="00387A13"/>
    <w:rsid w:val="00392B90"/>
    <w:rsid w:val="003A1B39"/>
    <w:rsid w:val="003C4328"/>
    <w:rsid w:val="003F1858"/>
    <w:rsid w:val="00402302"/>
    <w:rsid w:val="004203B1"/>
    <w:rsid w:val="00444DD5"/>
    <w:rsid w:val="00462E6F"/>
    <w:rsid w:val="0046539A"/>
    <w:rsid w:val="00467ACF"/>
    <w:rsid w:val="004714FF"/>
    <w:rsid w:val="00472384"/>
    <w:rsid w:val="00474E16"/>
    <w:rsid w:val="00485541"/>
    <w:rsid w:val="004A3972"/>
    <w:rsid w:val="004C1330"/>
    <w:rsid w:val="004D0E5A"/>
    <w:rsid w:val="00516506"/>
    <w:rsid w:val="005203A0"/>
    <w:rsid w:val="00537970"/>
    <w:rsid w:val="00555D24"/>
    <w:rsid w:val="00573E30"/>
    <w:rsid w:val="005756BB"/>
    <w:rsid w:val="00582E10"/>
    <w:rsid w:val="005A72EA"/>
    <w:rsid w:val="005A7741"/>
    <w:rsid w:val="005D7FB0"/>
    <w:rsid w:val="005E2D9A"/>
    <w:rsid w:val="005E6306"/>
    <w:rsid w:val="005F77EA"/>
    <w:rsid w:val="00601831"/>
    <w:rsid w:val="00610A1D"/>
    <w:rsid w:val="00625864"/>
    <w:rsid w:val="006369E0"/>
    <w:rsid w:val="006628CB"/>
    <w:rsid w:val="00671421"/>
    <w:rsid w:val="00672A6F"/>
    <w:rsid w:val="006805D9"/>
    <w:rsid w:val="00687513"/>
    <w:rsid w:val="00695AA6"/>
    <w:rsid w:val="006A6723"/>
    <w:rsid w:val="006B5068"/>
    <w:rsid w:val="006D53F2"/>
    <w:rsid w:val="007173CA"/>
    <w:rsid w:val="00725EFC"/>
    <w:rsid w:val="00746574"/>
    <w:rsid w:val="0075309B"/>
    <w:rsid w:val="007559D2"/>
    <w:rsid w:val="0077586A"/>
    <w:rsid w:val="0077608F"/>
    <w:rsid w:val="00782B66"/>
    <w:rsid w:val="007838EC"/>
    <w:rsid w:val="007857AD"/>
    <w:rsid w:val="007A2B89"/>
    <w:rsid w:val="007E09C2"/>
    <w:rsid w:val="007E63BF"/>
    <w:rsid w:val="007F5101"/>
    <w:rsid w:val="007F6C41"/>
    <w:rsid w:val="00813BF4"/>
    <w:rsid w:val="0082711A"/>
    <w:rsid w:val="008405E0"/>
    <w:rsid w:val="00880F34"/>
    <w:rsid w:val="008827AA"/>
    <w:rsid w:val="00890AA1"/>
    <w:rsid w:val="008C0F86"/>
    <w:rsid w:val="008D52DE"/>
    <w:rsid w:val="008D797D"/>
    <w:rsid w:val="008F3AC0"/>
    <w:rsid w:val="00942A50"/>
    <w:rsid w:val="0094585A"/>
    <w:rsid w:val="00952CD0"/>
    <w:rsid w:val="00961F65"/>
    <w:rsid w:val="00963D4C"/>
    <w:rsid w:val="0096540D"/>
    <w:rsid w:val="009D2701"/>
    <w:rsid w:val="009D3562"/>
    <w:rsid w:val="009F780C"/>
    <w:rsid w:val="00A06AE1"/>
    <w:rsid w:val="00A47F58"/>
    <w:rsid w:val="00A54FBD"/>
    <w:rsid w:val="00A7737B"/>
    <w:rsid w:val="00A83FD7"/>
    <w:rsid w:val="00A873D1"/>
    <w:rsid w:val="00A925F2"/>
    <w:rsid w:val="00AE4A23"/>
    <w:rsid w:val="00B044ED"/>
    <w:rsid w:val="00B16A88"/>
    <w:rsid w:val="00B344A1"/>
    <w:rsid w:val="00B46D45"/>
    <w:rsid w:val="00B753BD"/>
    <w:rsid w:val="00B7540D"/>
    <w:rsid w:val="00B80AC9"/>
    <w:rsid w:val="00B82F7F"/>
    <w:rsid w:val="00B859C3"/>
    <w:rsid w:val="00BA3EEC"/>
    <w:rsid w:val="00BD486F"/>
    <w:rsid w:val="00BE0189"/>
    <w:rsid w:val="00BE0404"/>
    <w:rsid w:val="00BE0D8F"/>
    <w:rsid w:val="00BE1871"/>
    <w:rsid w:val="00BF09A2"/>
    <w:rsid w:val="00C024F7"/>
    <w:rsid w:val="00C06031"/>
    <w:rsid w:val="00C12BE3"/>
    <w:rsid w:val="00C241D8"/>
    <w:rsid w:val="00C419FC"/>
    <w:rsid w:val="00C75E60"/>
    <w:rsid w:val="00CB10BE"/>
    <w:rsid w:val="00CB43B4"/>
    <w:rsid w:val="00CC7D65"/>
    <w:rsid w:val="00CF3595"/>
    <w:rsid w:val="00CF6446"/>
    <w:rsid w:val="00D03C1B"/>
    <w:rsid w:val="00D06C44"/>
    <w:rsid w:val="00D44FC1"/>
    <w:rsid w:val="00D51A32"/>
    <w:rsid w:val="00D579BB"/>
    <w:rsid w:val="00D61A97"/>
    <w:rsid w:val="00D64C0D"/>
    <w:rsid w:val="00D730CA"/>
    <w:rsid w:val="00D7473C"/>
    <w:rsid w:val="00DA10C3"/>
    <w:rsid w:val="00DE225B"/>
    <w:rsid w:val="00DE7C59"/>
    <w:rsid w:val="00DF6383"/>
    <w:rsid w:val="00E017F8"/>
    <w:rsid w:val="00E043B3"/>
    <w:rsid w:val="00E12D18"/>
    <w:rsid w:val="00E647FC"/>
    <w:rsid w:val="00E64A25"/>
    <w:rsid w:val="00E84A8A"/>
    <w:rsid w:val="00E96717"/>
    <w:rsid w:val="00E97C8A"/>
    <w:rsid w:val="00EA5AC0"/>
    <w:rsid w:val="00EF6F47"/>
    <w:rsid w:val="00F005BA"/>
    <w:rsid w:val="00F031B5"/>
    <w:rsid w:val="00F0747E"/>
    <w:rsid w:val="00F15C0D"/>
    <w:rsid w:val="00F267D8"/>
    <w:rsid w:val="00F269A3"/>
    <w:rsid w:val="00F4372E"/>
    <w:rsid w:val="00F5640E"/>
    <w:rsid w:val="00F91306"/>
    <w:rsid w:val="00FA3BC6"/>
    <w:rsid w:val="00FA4A90"/>
    <w:rsid w:val="00FB3107"/>
    <w:rsid w:val="00FC44B0"/>
    <w:rsid w:val="00FC5D82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5D7F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7F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5D7F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7F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4409A-F7FA-4251-9C86-AA40A2E63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8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 Аскаркызы Асанова</dc:creator>
  <cp:lastModifiedBy>Анджела Маратовна Нуркенова</cp:lastModifiedBy>
  <cp:revision>14</cp:revision>
  <cp:lastPrinted>2020-10-27T04:35:00Z</cp:lastPrinted>
  <dcterms:created xsi:type="dcterms:W3CDTF">2021-12-08T04:58:00Z</dcterms:created>
  <dcterms:modified xsi:type="dcterms:W3CDTF">2024-12-23T10:29:00Z</dcterms:modified>
</cp:coreProperties>
</file>